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00F04CFC">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002E39A7">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2E39A7">
        <w:rPr>
          <w:rFonts w:ascii="Calibri" w:eastAsia="Calibri" w:hAnsi="Calibri" w:cs="Calibri"/>
          <w:b/>
          <w:sz w:val="24"/>
          <w:szCs w:val="24"/>
        </w:rPr>
        <w:t>59</w:t>
      </w:r>
      <w:r w:rsidRPr="00D4173A">
        <w:rPr>
          <w:rFonts w:ascii="Calibri" w:eastAsia="Calibri" w:hAnsi="Calibri" w:cs="Calibri"/>
          <w:b/>
          <w:sz w:val="24"/>
          <w:szCs w:val="24"/>
        </w:rPr>
        <w:t>0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A41404">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Louvers licensed to bear AMCA Certified Ratings Seal. Ratings based on tests and procedures performed in accordance with AMCA 511 and comply with AMCA Certified Ratings Program. AMCA Certified Ratings Seal applies to </w:t>
      </w:r>
      <w:r w:rsidR="00200259">
        <w:rPr>
          <w:rFonts w:ascii="Arial" w:eastAsia="Arial" w:hAnsi="Arial" w:cs="Arial"/>
          <w:sz w:val="19"/>
          <w:szCs w:val="19"/>
        </w:rPr>
        <w:t>A</w:t>
      </w:r>
      <w:r w:rsidRPr="00557129">
        <w:rPr>
          <w:rFonts w:ascii="Arial" w:eastAsia="Arial" w:hAnsi="Arial" w:cs="Arial"/>
          <w:sz w:val="19"/>
          <w:szCs w:val="19"/>
        </w:rPr>
        <w:t xml:space="preserve">ir </w:t>
      </w:r>
      <w:r w:rsidR="00200259">
        <w:rPr>
          <w:rFonts w:ascii="Arial" w:eastAsia="Arial" w:hAnsi="Arial" w:cs="Arial"/>
          <w:sz w:val="19"/>
          <w:szCs w:val="19"/>
        </w:rPr>
        <w:t>P</w:t>
      </w:r>
      <w:r w:rsidRPr="00557129">
        <w:rPr>
          <w:rFonts w:ascii="Arial" w:eastAsia="Arial" w:hAnsi="Arial" w:cs="Arial"/>
          <w:sz w:val="19"/>
          <w:szCs w:val="19"/>
        </w:rPr>
        <w:t xml:space="preserve">erformance and </w:t>
      </w:r>
      <w:r w:rsidR="00200259">
        <w:rPr>
          <w:rFonts w:ascii="Arial" w:eastAsia="Arial" w:hAnsi="Arial" w:cs="Arial"/>
          <w:sz w:val="19"/>
          <w:szCs w:val="19"/>
        </w:rPr>
        <w:t xml:space="preserve">Wind-Driven Rain </w:t>
      </w:r>
      <w:r w:rsidRPr="00557129">
        <w:rPr>
          <w:rFonts w:ascii="Arial" w:eastAsia="Arial" w:hAnsi="Arial" w:cs="Arial"/>
          <w:sz w:val="19"/>
          <w:szCs w:val="19"/>
        </w:rPr>
        <w:t>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EB1952">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EB1952">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8A133E">
        <w:rPr>
          <w:rFonts w:ascii="Arial" w:eastAsia="Arial" w:hAnsi="Arial" w:cs="Arial"/>
          <w:sz w:val="19"/>
          <w:szCs w:val="19"/>
        </w:rPr>
        <w:t>p</w:t>
      </w:r>
      <w:r w:rsidRPr="00557129">
        <w:rPr>
          <w:rFonts w:ascii="Arial" w:eastAsia="Arial" w:hAnsi="Arial" w:cs="Arial"/>
          <w:sz w:val="19"/>
          <w:szCs w:val="19"/>
        </w:rPr>
        <w:t>erformance</w:t>
      </w:r>
      <w:r w:rsidR="008A133E">
        <w:rPr>
          <w:rFonts w:ascii="Arial" w:eastAsia="Arial" w:hAnsi="Arial" w:cs="Arial"/>
          <w:sz w:val="19"/>
          <w:szCs w:val="19"/>
        </w:rPr>
        <w:t xml:space="preserve"> l</w:t>
      </w:r>
      <w:r w:rsidRPr="00557129">
        <w:rPr>
          <w:rFonts w:ascii="Arial" w:eastAsia="Arial" w:hAnsi="Arial" w:cs="Arial"/>
          <w:sz w:val="19"/>
          <w:szCs w:val="19"/>
        </w:rPr>
        <w:t>ouver</w:t>
      </w:r>
      <w:r w:rsidR="00A41404">
        <w:rPr>
          <w:rFonts w:ascii="Arial" w:eastAsia="Arial" w:hAnsi="Arial" w:cs="Arial"/>
          <w:sz w:val="19"/>
          <w:szCs w:val="19"/>
        </w:rPr>
        <w:t>s</w:t>
      </w:r>
      <w:bookmarkStart w:id="0" w:name="_GoBack"/>
      <w:bookmarkEnd w:id="0"/>
      <w:r w:rsidRPr="00557129">
        <w:rPr>
          <w:rFonts w:ascii="Arial" w:eastAsia="Arial" w:hAnsi="Arial" w:cs="Arial"/>
          <w:sz w:val="19"/>
          <w:szCs w:val="19"/>
        </w:rPr>
        <w:t xml:space="preserve">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2E39A7">
        <w:rPr>
          <w:rFonts w:ascii="Arial" w:eastAsia="Arial" w:hAnsi="Arial" w:cs="Arial"/>
          <w:b/>
          <w:sz w:val="19"/>
          <w:szCs w:val="19"/>
        </w:rPr>
        <w:t>59</w:t>
      </w:r>
      <w:r w:rsidRPr="00B51B50">
        <w:rPr>
          <w:rFonts w:ascii="Arial" w:eastAsia="Arial" w:hAnsi="Arial" w:cs="Arial"/>
          <w:b/>
          <w:sz w:val="19"/>
          <w:szCs w:val="19"/>
        </w:rPr>
        <w:t>0</w:t>
      </w:r>
      <w:r w:rsidR="002E39A7">
        <w:rPr>
          <w:rFonts w:ascii="Arial" w:eastAsia="Arial" w:hAnsi="Arial" w:cs="Arial"/>
          <w:b/>
          <w:sz w:val="19"/>
          <w:szCs w:val="19"/>
        </w:rPr>
        <w:t>.</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w:t>
      </w:r>
      <w:r w:rsidR="00080F7B">
        <w:rPr>
          <w:rFonts w:ascii="Arial" w:eastAsia="Arial" w:hAnsi="Arial" w:cs="Arial"/>
          <w:sz w:val="19"/>
          <w:szCs w:val="19"/>
        </w:rPr>
        <w:t>27</w:t>
      </w:r>
      <w:r w:rsidRPr="00557129">
        <w:rPr>
          <w:rFonts w:ascii="Arial" w:eastAsia="Arial" w:hAnsi="Arial" w:cs="Arial"/>
          <w:sz w:val="19"/>
          <w:szCs w:val="19"/>
        </w:rPr>
        <w:t xml:space="preserve"> mm (</w:t>
      </w:r>
      <w:r w:rsidR="00080F7B">
        <w:rPr>
          <w:rFonts w:ascii="Arial" w:eastAsia="Arial" w:hAnsi="Arial" w:cs="Arial"/>
          <w:sz w:val="19"/>
          <w:szCs w:val="19"/>
        </w:rPr>
        <w:t>5</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080F7B">
        <w:rPr>
          <w:rFonts w:ascii="Arial" w:eastAsia="Arial" w:hAnsi="Arial" w:cs="Arial"/>
          <w:sz w:val="19"/>
          <w:szCs w:val="19"/>
        </w:rPr>
        <w:t>46</w:t>
      </w:r>
      <w:r w:rsidRPr="00557129">
        <w:rPr>
          <w:rFonts w:ascii="Arial" w:eastAsia="Arial" w:hAnsi="Arial" w:cs="Arial"/>
          <w:sz w:val="19"/>
          <w:szCs w:val="19"/>
        </w:rPr>
        <w:t>.</w:t>
      </w:r>
      <w:r w:rsidR="00080F7B">
        <w:rPr>
          <w:rFonts w:ascii="Arial" w:eastAsia="Arial" w:hAnsi="Arial" w:cs="Arial"/>
          <w:sz w:val="19"/>
          <w:szCs w:val="19"/>
        </w:rPr>
        <w:t>9</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r>
      <w:r w:rsidR="0018481F">
        <w:rPr>
          <w:rFonts w:ascii="Arial" w:eastAsia="Arial" w:hAnsi="Arial" w:cs="Arial"/>
          <w:sz w:val="19"/>
          <w:szCs w:val="19"/>
        </w:rPr>
        <w:t>Louver to have a Class A (99% to 100%) Rain Penetration Effectiveness for Wind-Driven Rain (29</w:t>
      </w:r>
      <w:r w:rsidR="00F04CFC">
        <w:rPr>
          <w:rFonts w:ascii="Arial" w:eastAsia="Arial" w:hAnsi="Arial" w:cs="Arial"/>
          <w:sz w:val="19"/>
          <w:szCs w:val="19"/>
        </w:rPr>
        <w:t xml:space="preserve">.1 mph wind velocity) </w:t>
      </w:r>
      <w:r w:rsidR="0018481F">
        <w:rPr>
          <w:rFonts w:ascii="Arial" w:eastAsia="Arial" w:hAnsi="Arial" w:cs="Arial"/>
          <w:sz w:val="19"/>
          <w:szCs w:val="19"/>
        </w:rPr>
        <w:t>for core velocities</w:t>
      </w:r>
      <w:r w:rsidRPr="00557129">
        <w:rPr>
          <w:rFonts w:ascii="Arial" w:eastAsia="Arial" w:hAnsi="Arial" w:cs="Arial"/>
          <w:sz w:val="19"/>
          <w:szCs w:val="19"/>
        </w:rPr>
        <w:t xml:space="preserve"> </w:t>
      </w:r>
      <w:r w:rsidR="0018481F">
        <w:rPr>
          <w:rFonts w:ascii="Arial" w:eastAsia="Arial" w:hAnsi="Arial" w:cs="Arial"/>
          <w:sz w:val="19"/>
          <w:szCs w:val="19"/>
        </w:rPr>
        <w:t>up to 374 fpm.</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080F7B">
        <w:rPr>
          <w:rFonts w:ascii="Arial" w:eastAsia="Arial" w:hAnsi="Arial" w:cs="Arial"/>
          <w:sz w:val="19"/>
          <w:szCs w:val="19"/>
        </w:rPr>
        <w:t>42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8A133E">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A41404">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A41404">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80F7B"/>
    <w:rsid w:val="000E60C6"/>
    <w:rsid w:val="000F3FB4"/>
    <w:rsid w:val="001338D9"/>
    <w:rsid w:val="0018481F"/>
    <w:rsid w:val="00195CB1"/>
    <w:rsid w:val="001A6548"/>
    <w:rsid w:val="001E1C74"/>
    <w:rsid w:val="00200259"/>
    <w:rsid w:val="002275C8"/>
    <w:rsid w:val="00242A67"/>
    <w:rsid w:val="00263371"/>
    <w:rsid w:val="00292B78"/>
    <w:rsid w:val="002E39A7"/>
    <w:rsid w:val="00342057"/>
    <w:rsid w:val="00342E1A"/>
    <w:rsid w:val="00385F0B"/>
    <w:rsid w:val="003B5A33"/>
    <w:rsid w:val="004051FF"/>
    <w:rsid w:val="00555110"/>
    <w:rsid w:val="00557129"/>
    <w:rsid w:val="005E30AD"/>
    <w:rsid w:val="00601768"/>
    <w:rsid w:val="006175D3"/>
    <w:rsid w:val="00635CF9"/>
    <w:rsid w:val="006B7C36"/>
    <w:rsid w:val="006C5975"/>
    <w:rsid w:val="00746AF2"/>
    <w:rsid w:val="007474A8"/>
    <w:rsid w:val="00752846"/>
    <w:rsid w:val="00763F8A"/>
    <w:rsid w:val="007F05CD"/>
    <w:rsid w:val="00837CE2"/>
    <w:rsid w:val="008968AE"/>
    <w:rsid w:val="008A133E"/>
    <w:rsid w:val="008B125B"/>
    <w:rsid w:val="008C3C29"/>
    <w:rsid w:val="008D1727"/>
    <w:rsid w:val="00935D9D"/>
    <w:rsid w:val="00987A03"/>
    <w:rsid w:val="00A2242F"/>
    <w:rsid w:val="00A41404"/>
    <w:rsid w:val="00A503DE"/>
    <w:rsid w:val="00AB527C"/>
    <w:rsid w:val="00AE3458"/>
    <w:rsid w:val="00AF0624"/>
    <w:rsid w:val="00B0160B"/>
    <w:rsid w:val="00B25327"/>
    <w:rsid w:val="00B51B50"/>
    <w:rsid w:val="00B576FB"/>
    <w:rsid w:val="00BC4F5C"/>
    <w:rsid w:val="00BE5C62"/>
    <w:rsid w:val="00BE7031"/>
    <w:rsid w:val="00D82F32"/>
    <w:rsid w:val="00DC6EA3"/>
    <w:rsid w:val="00E07489"/>
    <w:rsid w:val="00E44DB6"/>
    <w:rsid w:val="00E51C12"/>
    <w:rsid w:val="00E77CC5"/>
    <w:rsid w:val="00E935DB"/>
    <w:rsid w:val="00EB1952"/>
    <w:rsid w:val="00EB30ED"/>
    <w:rsid w:val="00EE0259"/>
    <w:rsid w:val="00EF727D"/>
    <w:rsid w:val="00F04CFC"/>
    <w:rsid w:val="00F43E74"/>
    <w:rsid w:val="00F73D89"/>
    <w:rsid w:val="00F90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725A-A4CC-41A4-8A0B-EACC38CF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9</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24</cp:revision>
  <cp:lastPrinted>2016-09-16T18:55:00Z</cp:lastPrinted>
  <dcterms:created xsi:type="dcterms:W3CDTF">2016-08-26T18:49:00Z</dcterms:created>
  <dcterms:modified xsi:type="dcterms:W3CDTF">2016-09-20T20:09:00Z</dcterms:modified>
</cp:coreProperties>
</file>